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410"/>
      </w:tblGrid>
      <w:tr w:rsidR="00153534" w:rsidTr="0015353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34" w:rsidRPr="00153534" w:rsidRDefault="001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534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34" w:rsidRPr="00153534" w:rsidRDefault="001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5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3534" w:rsidTr="0015353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34" w:rsidRPr="00153534" w:rsidRDefault="001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53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34" w:rsidRPr="00153534" w:rsidRDefault="001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53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153534" w:rsidTr="0015353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34" w:rsidRPr="00153534" w:rsidRDefault="001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53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34" w:rsidRPr="00153534" w:rsidRDefault="00153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53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627D50" w:rsidRDefault="00153534" w:rsidP="001535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534"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D506C6">
        <w:rPr>
          <w:rFonts w:ascii="Times New Roman" w:hAnsi="Times New Roman" w:cs="Times New Roman"/>
          <w:b/>
          <w:sz w:val="28"/>
          <w:szCs w:val="28"/>
        </w:rPr>
        <w:t xml:space="preserve"> минимум по социологии</w:t>
      </w:r>
    </w:p>
    <w:p w:rsidR="00D506C6" w:rsidRPr="00153534" w:rsidRDefault="00D506C6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53534">
        <w:rPr>
          <w:rFonts w:ascii="Times New Roman" w:hAnsi="Times New Roman" w:cs="Times New Roman"/>
          <w:sz w:val="24"/>
          <w:szCs w:val="24"/>
        </w:rPr>
        <w:t>Социальная стратификация- совокупность расположенных в вертикальном порядке социальных слоёв.</w:t>
      </w:r>
    </w:p>
    <w:p w:rsidR="00D506C6" w:rsidRPr="00153534" w:rsidRDefault="00D506C6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Социальная мобильность – перемещение групп или индивидов в социальной структуре общества</w:t>
      </w:r>
      <w:proofErr w:type="gramStart"/>
      <w:r w:rsidRPr="001535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3534">
        <w:rPr>
          <w:rFonts w:ascii="Times New Roman" w:hAnsi="Times New Roman" w:cs="Times New Roman"/>
          <w:sz w:val="24"/>
          <w:szCs w:val="24"/>
        </w:rPr>
        <w:t xml:space="preserve"> изменение их статуса</w:t>
      </w:r>
    </w:p>
    <w:p w:rsidR="00D506C6" w:rsidRPr="00153534" w:rsidRDefault="00D506C6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Маргина</w:t>
      </w:r>
      <w:proofErr w:type="gramStart"/>
      <w:r w:rsidRPr="00153534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153534">
        <w:rPr>
          <w:rFonts w:ascii="Times New Roman" w:hAnsi="Times New Roman" w:cs="Times New Roman"/>
          <w:sz w:val="24"/>
          <w:szCs w:val="24"/>
        </w:rPr>
        <w:t xml:space="preserve"> группы занимающие промежуточное положение</w:t>
      </w:r>
    </w:p>
    <w:p w:rsidR="00D506C6" w:rsidRPr="00153534" w:rsidRDefault="00D506C6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Социальный  институт – набор социальных ролей, комплекс устойчивых общепринятых моделей поведения</w:t>
      </w:r>
    </w:p>
    <w:p w:rsidR="00A91ADB" w:rsidRPr="00153534" w:rsidRDefault="00A91ADB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Социальный статус – положение человека в обществе, занимаемое им в соответствии с возрастом, полом, социальным происхождением</w:t>
      </w:r>
      <w:proofErr w:type="gramStart"/>
      <w:r w:rsidRPr="001535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3534">
        <w:rPr>
          <w:rFonts w:ascii="Times New Roman" w:hAnsi="Times New Roman" w:cs="Times New Roman"/>
          <w:sz w:val="24"/>
          <w:szCs w:val="24"/>
        </w:rPr>
        <w:t xml:space="preserve"> профессией.</w:t>
      </w:r>
    </w:p>
    <w:p w:rsidR="00A91ADB" w:rsidRPr="00153534" w:rsidRDefault="00A91ADB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 xml:space="preserve">Социальная роль – </w:t>
      </w:r>
      <w:r w:rsidR="00C37E4B" w:rsidRPr="00153534">
        <w:rPr>
          <w:rFonts w:ascii="Times New Roman" w:hAnsi="Times New Roman" w:cs="Times New Roman"/>
          <w:sz w:val="24"/>
          <w:szCs w:val="24"/>
        </w:rPr>
        <w:t>модель поведения человека, объективно заданная социальной позицией  личности в системе общественных и личных отношений</w:t>
      </w:r>
    </w:p>
    <w:p w:rsidR="00A91ADB" w:rsidRPr="00153534" w:rsidRDefault="00A91ADB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Социализация – усвоение индивидом образцов поведения, социальных ролей и норм.</w:t>
      </w:r>
    </w:p>
    <w:p w:rsidR="00A91ADB" w:rsidRPr="00153534" w:rsidRDefault="00A91ADB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Социальный контроль – механизм регуляции отношений индивида и общества с целью укрепления порядка и стабильности в обществе</w:t>
      </w:r>
    </w:p>
    <w:p w:rsidR="00A91ADB" w:rsidRPr="00153534" w:rsidRDefault="00F63769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Социальный конфликт – особое взаимодействие индивидов, групп и объединений при столкновении их несовместимых взглядов</w:t>
      </w:r>
    </w:p>
    <w:p w:rsidR="00F63769" w:rsidRPr="00153534" w:rsidRDefault="00F63769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 xml:space="preserve"> Нация – исторически сложившаяся общность людей на основе общности территории, языка и культуры</w:t>
      </w:r>
    </w:p>
    <w:p w:rsidR="00F37586" w:rsidRPr="00153534" w:rsidRDefault="00F37586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Этническая общность – исторически сложившаяся на определенной территории устойчивая совокупность людей</w:t>
      </w:r>
      <w:proofErr w:type="gramStart"/>
      <w:r w:rsidRPr="001535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3534">
        <w:rPr>
          <w:rFonts w:ascii="Times New Roman" w:hAnsi="Times New Roman" w:cs="Times New Roman"/>
          <w:sz w:val="24"/>
          <w:szCs w:val="24"/>
        </w:rPr>
        <w:t xml:space="preserve"> обладающих общими чертами культуры, языка и исторической памятью.</w:t>
      </w:r>
    </w:p>
    <w:p w:rsidR="00F63769" w:rsidRPr="00153534" w:rsidRDefault="00F63769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Межэтнические (межнациональные отношения) отношения между этносами</w:t>
      </w:r>
      <w:proofErr w:type="gramStart"/>
      <w:r w:rsidRPr="001535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3534">
        <w:rPr>
          <w:rFonts w:ascii="Times New Roman" w:hAnsi="Times New Roman" w:cs="Times New Roman"/>
          <w:sz w:val="24"/>
          <w:szCs w:val="24"/>
        </w:rPr>
        <w:t xml:space="preserve"> охватывающие все сферы общественной жизни</w:t>
      </w:r>
    </w:p>
    <w:p w:rsidR="00F63769" w:rsidRPr="00153534" w:rsidRDefault="00F63769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 xml:space="preserve">Семья – малая </w:t>
      </w:r>
      <w:proofErr w:type="gramStart"/>
      <w:r w:rsidRPr="00153534">
        <w:rPr>
          <w:rFonts w:ascii="Times New Roman" w:hAnsi="Times New Roman" w:cs="Times New Roman"/>
          <w:sz w:val="24"/>
          <w:szCs w:val="24"/>
        </w:rPr>
        <w:t>группа</w:t>
      </w:r>
      <w:proofErr w:type="gramEnd"/>
      <w:r w:rsidRPr="00153534">
        <w:rPr>
          <w:rFonts w:ascii="Times New Roman" w:hAnsi="Times New Roman" w:cs="Times New Roman"/>
          <w:sz w:val="24"/>
          <w:szCs w:val="24"/>
        </w:rPr>
        <w:t xml:space="preserve"> основанная на браке или на кровном родстве</w:t>
      </w:r>
    </w:p>
    <w:p w:rsidR="00F63769" w:rsidRPr="00153534" w:rsidRDefault="00F63769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Молодежь – социально-демографическая  группа в возрасте от16 до 30 лет</w:t>
      </w:r>
    </w:p>
    <w:p w:rsidR="00F37586" w:rsidRPr="00153534" w:rsidRDefault="00F37586" w:rsidP="005869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Отклоняющееся поведение – социальное поведение, несоответствующее имеющейся норме.</w:t>
      </w:r>
    </w:p>
    <w:p w:rsidR="00F37586" w:rsidRPr="00153534" w:rsidRDefault="00C37E4B" w:rsidP="005869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16 Социальная группа – совокупность людей</w:t>
      </w:r>
      <w:proofErr w:type="gramStart"/>
      <w:r w:rsidRPr="001535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3534">
        <w:rPr>
          <w:rFonts w:ascii="Times New Roman" w:hAnsi="Times New Roman" w:cs="Times New Roman"/>
          <w:sz w:val="24"/>
          <w:szCs w:val="24"/>
        </w:rPr>
        <w:t xml:space="preserve"> объединенных общими интересами</w:t>
      </w:r>
    </w:p>
    <w:p w:rsidR="00C37E4B" w:rsidRPr="00153534" w:rsidRDefault="00C37E4B" w:rsidP="005869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17 Национальная политика – это совокупность политических и организационных мер, применяемых властями к национальностям</w:t>
      </w:r>
    </w:p>
    <w:p w:rsidR="00C37E4B" w:rsidRPr="00153534" w:rsidRDefault="00C37E4B" w:rsidP="005869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18 Социальное неравенство – форма социальной дифференциации</w:t>
      </w:r>
      <w:proofErr w:type="gramStart"/>
      <w:r w:rsidRPr="001535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3534">
        <w:rPr>
          <w:rFonts w:ascii="Times New Roman" w:hAnsi="Times New Roman" w:cs="Times New Roman"/>
          <w:sz w:val="24"/>
          <w:szCs w:val="24"/>
        </w:rPr>
        <w:t xml:space="preserve"> при которой отдельные индивиды, социальные группы находятся на разных ступенях вертикальной социальной иерархии</w:t>
      </w:r>
    </w:p>
    <w:p w:rsidR="00C37E4B" w:rsidRPr="00153534" w:rsidRDefault="00C37E4B" w:rsidP="005869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53534">
        <w:rPr>
          <w:rFonts w:ascii="Times New Roman" w:hAnsi="Times New Roman" w:cs="Times New Roman"/>
          <w:sz w:val="24"/>
          <w:szCs w:val="24"/>
        </w:rPr>
        <w:t>19. Социальные нормы – правила, предписания и соотносимые с ними эталоны, образцы поведения</w:t>
      </w:r>
      <w:bookmarkEnd w:id="0"/>
    </w:p>
    <w:sectPr w:rsidR="00C37E4B" w:rsidRPr="00153534" w:rsidSect="00637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7334A"/>
    <w:multiLevelType w:val="hybridMultilevel"/>
    <w:tmpl w:val="AF1E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D0C"/>
    <w:rsid w:val="00082A41"/>
    <w:rsid w:val="00153534"/>
    <w:rsid w:val="00342D0C"/>
    <w:rsid w:val="005869C9"/>
    <w:rsid w:val="00637BAA"/>
    <w:rsid w:val="0081292C"/>
    <w:rsid w:val="00A91ADB"/>
    <w:rsid w:val="00C37E4B"/>
    <w:rsid w:val="00D506C6"/>
    <w:rsid w:val="00F37586"/>
    <w:rsid w:val="00F6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User</cp:lastModifiedBy>
  <cp:revision>7</cp:revision>
  <dcterms:created xsi:type="dcterms:W3CDTF">2016-11-09T16:11:00Z</dcterms:created>
  <dcterms:modified xsi:type="dcterms:W3CDTF">2017-09-26T15:27:00Z</dcterms:modified>
</cp:coreProperties>
</file>